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417DAA" w:rsidRPr="00417DAA" w:rsidTr="00417DAA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7DAA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7DAA">
              <w:rPr>
                <w:rFonts w:ascii="Times New Roman" w:eastAsia="Times New Roman" w:hAnsi="Times New Roman" w:cs="Times New Roman"/>
              </w:rPr>
              <w:t>157</w:t>
            </w:r>
          </w:p>
        </w:tc>
      </w:tr>
      <w:tr w:rsidR="00417DAA" w:rsidRPr="00417DAA" w:rsidTr="00417DA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7DAA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7DAA">
              <w:rPr>
                <w:rFonts w:ascii="Times New Roman" w:eastAsia="Times New Roman" w:hAnsi="Times New Roman" w:cs="Times New Roman"/>
              </w:rPr>
              <w:t>Na Mýtě 2</w:t>
            </w:r>
          </w:p>
        </w:tc>
      </w:tr>
      <w:tr w:rsidR="00417DAA" w:rsidRPr="00417DAA" w:rsidTr="00417DA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7DAA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7DAA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417DAA" w:rsidRPr="00417DAA" w:rsidTr="00417DA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7DAA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7DA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17DAA" w:rsidRPr="00417DAA" w:rsidTr="00417DA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7DAA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7DAA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17DAA" w:rsidRPr="00417DAA" w:rsidTr="00417DA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7DAA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7DAA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417DAA" w:rsidRPr="00417DAA" w:rsidTr="00417DA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7DAA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7DA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17DAA" w:rsidRPr="00417DAA" w:rsidTr="00417DA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7DAA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7DAA">
              <w:rPr>
                <w:rFonts w:ascii="Times New Roman" w:eastAsia="Times New Roman" w:hAnsi="Times New Roman" w:cs="Times New Roman"/>
              </w:rPr>
              <w:t>B1</w:t>
            </w:r>
          </w:p>
        </w:tc>
      </w:tr>
      <w:tr w:rsidR="00417DAA" w:rsidRPr="00417DAA" w:rsidTr="00417DA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7DAA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7DAA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417DAA" w:rsidRPr="00417DAA" w:rsidTr="00417DA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7DAA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7DAA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417DAA" w:rsidRPr="00417DAA" w:rsidTr="00417DA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7DAA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7DAA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417DAA" w:rsidRPr="00417DAA" w:rsidTr="00417DA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7DAA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7DAA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417DAA" w:rsidRPr="00417DAA" w:rsidTr="00417DAA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17DA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417DAA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417DA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7DAA">
              <w:rPr>
                <w:rFonts w:ascii="Times New Roman" w:eastAsia="Times New Roman" w:hAnsi="Times New Roman" w:cs="Times New Roman"/>
              </w:rPr>
              <w:t>8458,01</w:t>
            </w:r>
          </w:p>
        </w:tc>
      </w:tr>
      <w:tr w:rsidR="00417DAA" w:rsidRPr="00417DAA" w:rsidTr="00417DA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17DA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CD13D6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silnice I. t</w:t>
            </w:r>
            <w:r w:rsidR="00417DAA" w:rsidRPr="00417DAA">
              <w:rPr>
                <w:rFonts w:ascii="Times New Roman" w:eastAsia="Times New Roman" w:hAnsi="Times New Roman" w:cs="Times New Roman"/>
              </w:rPr>
              <w:t>řídy, asfaltovaná, po celé délce ulice chodník (především asfaltový, část z betonových dlaždic), přib</w:t>
            </w:r>
            <w:r w:rsidR="00417DAA">
              <w:rPr>
                <w:rFonts w:ascii="Times New Roman" w:eastAsia="Times New Roman" w:hAnsi="Times New Roman" w:cs="Times New Roman"/>
              </w:rPr>
              <w:t>ližně na polovině ulice chodník</w:t>
            </w:r>
            <w:r w:rsidR="00417DAA" w:rsidRPr="00417DAA">
              <w:rPr>
                <w:rFonts w:ascii="Times New Roman" w:eastAsia="Times New Roman" w:hAnsi="Times New Roman" w:cs="Times New Roman"/>
              </w:rPr>
              <w:t xml:space="preserve"> na obou stranách, po obou stranách lemuje ulici zeleň (trávník), v západní polovině odděluje silnici od chodníku, ve východní je travnatý porost až za chodníkem. Místy trávník i osázen stromy, keři (záleží asi především na m</w:t>
            </w:r>
            <w:r w:rsidR="00417DAA">
              <w:rPr>
                <w:rFonts w:ascii="Times New Roman" w:eastAsia="Times New Roman" w:hAnsi="Times New Roman" w:cs="Times New Roman"/>
              </w:rPr>
              <w:t>a</w:t>
            </w:r>
            <w:r w:rsidR="00417DAA" w:rsidRPr="00417DAA">
              <w:rPr>
                <w:rFonts w:ascii="Times New Roman" w:eastAsia="Times New Roman" w:hAnsi="Times New Roman" w:cs="Times New Roman"/>
              </w:rPr>
              <w:t xml:space="preserve">jitelích přilehlých nemovitostí), někde bývá využívaný pro parkování (především u domů směrem ke křižovatce s ulicí </w:t>
            </w:r>
            <w:proofErr w:type="spellStart"/>
            <w:r w:rsidR="00417DAA" w:rsidRPr="00417DAA">
              <w:rPr>
                <w:rFonts w:ascii="Times New Roman" w:eastAsia="Times New Roman" w:hAnsi="Times New Roman" w:cs="Times New Roman"/>
              </w:rPr>
              <w:t>Litostrovská</w:t>
            </w:r>
            <w:proofErr w:type="spellEnd"/>
            <w:r w:rsidR="00417DAA" w:rsidRPr="00417DAA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417DAA" w:rsidRPr="00417DAA" w:rsidTr="00417DA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417DAA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17DA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DAA" w:rsidRPr="00417DAA" w:rsidRDefault="00CD13D6" w:rsidP="00417D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omezení reklamních poutačů kolem komunikace, úprava parkování kolem komunikace (projekt mimo řešení IRI)</w:t>
            </w:r>
            <w:bookmarkStart w:id="0" w:name="_GoBack"/>
            <w:bookmarkEnd w:id="0"/>
          </w:p>
        </w:tc>
      </w:tr>
    </w:tbl>
    <w:p w:rsidR="00367C33" w:rsidRPr="00417DAA" w:rsidRDefault="00367C33" w:rsidP="00417DAA"/>
    <w:sectPr w:rsidR="00367C33" w:rsidRPr="00417DAA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81FF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412A2F"/>
    <w:rsid w:val="0041450B"/>
    <w:rsid w:val="00417DAA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D4FAE"/>
    <w:rsid w:val="006D6384"/>
    <w:rsid w:val="00700595"/>
    <w:rsid w:val="007A1481"/>
    <w:rsid w:val="007E2EEF"/>
    <w:rsid w:val="00835D0C"/>
    <w:rsid w:val="008436DB"/>
    <w:rsid w:val="00854963"/>
    <w:rsid w:val="00872329"/>
    <w:rsid w:val="008849DF"/>
    <w:rsid w:val="0088697C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CD13D6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2017-12-07T09:07:00Z</dcterms:created>
  <dcterms:modified xsi:type="dcterms:W3CDTF">2017-12-07T11:01:00Z</dcterms:modified>
</cp:coreProperties>
</file>